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4D" w:rsidRDefault="00EF164D" w:rsidP="00F31212">
      <w:pPr>
        <w:jc w:val="center"/>
        <w:rPr>
          <w:rFonts w:ascii="Trebuchet MS" w:hAnsi="Trebuchet MS"/>
          <w:sz w:val="28"/>
          <w:szCs w:val="28"/>
        </w:rPr>
      </w:pPr>
    </w:p>
    <w:p w:rsidR="00AD039D" w:rsidRPr="00ED5593" w:rsidRDefault="00E60B67" w:rsidP="0070558A">
      <w:pPr>
        <w:spacing w:after="0" w:line="240" w:lineRule="auto"/>
        <w:ind w:left="360"/>
        <w:jc w:val="center"/>
        <w:rPr>
          <w:rFonts w:cs="Calibri"/>
          <w:b/>
          <w:sz w:val="36"/>
          <w:szCs w:val="36"/>
        </w:rPr>
      </w:pPr>
      <w:r>
        <w:rPr>
          <w:rFonts w:cs="Calibri"/>
          <w:b/>
          <w:sz w:val="36"/>
          <w:szCs w:val="36"/>
        </w:rPr>
        <w:t>Director of Digital Strategy</w:t>
      </w:r>
    </w:p>
    <w:p w:rsidR="00AD039D" w:rsidRPr="00ED5593" w:rsidRDefault="00AD039D" w:rsidP="0070558A">
      <w:pPr>
        <w:spacing w:after="0" w:line="240" w:lineRule="auto"/>
        <w:ind w:left="360"/>
        <w:jc w:val="center"/>
        <w:rPr>
          <w:rFonts w:cs="Calibri"/>
          <w:b/>
        </w:rPr>
      </w:pPr>
    </w:p>
    <w:p w:rsidR="002223CB" w:rsidRPr="004F17EE" w:rsidRDefault="002223CB" w:rsidP="002223CB">
      <w:pPr>
        <w:spacing w:after="0"/>
        <w:rPr>
          <w:rFonts w:cs="Calibri"/>
          <w:b/>
        </w:rPr>
      </w:pPr>
      <w:r w:rsidRPr="004F17EE">
        <w:rPr>
          <w:rFonts w:cs="Calibri"/>
          <w:b/>
        </w:rPr>
        <w:t>Salary</w:t>
      </w:r>
      <w:r w:rsidR="00277D3F">
        <w:rPr>
          <w:rFonts w:cs="Calibri"/>
        </w:rPr>
        <w:t>: £50,929 - £55,822</w:t>
      </w:r>
    </w:p>
    <w:p w:rsidR="002223CB" w:rsidRPr="00357297" w:rsidRDefault="002223CB" w:rsidP="002223CB">
      <w:pPr>
        <w:spacing w:after="0"/>
        <w:rPr>
          <w:rFonts w:cs="Calibri"/>
        </w:rPr>
      </w:pPr>
      <w:r w:rsidRPr="00357297">
        <w:rPr>
          <w:rFonts w:cs="Calibri"/>
          <w:b/>
        </w:rPr>
        <w:t>Grade:</w:t>
      </w:r>
      <w:r w:rsidRPr="00357297">
        <w:rPr>
          <w:rFonts w:cs="Calibri"/>
        </w:rPr>
        <w:t xml:space="preserve"> (L1 – L5)</w:t>
      </w:r>
    </w:p>
    <w:p w:rsidR="002223CB" w:rsidRPr="00357297" w:rsidRDefault="002223CB" w:rsidP="002223CB">
      <w:pPr>
        <w:spacing w:after="0"/>
        <w:rPr>
          <w:rFonts w:cs="Calibri"/>
          <w:b/>
        </w:rPr>
      </w:pPr>
      <w:r w:rsidRPr="00357297">
        <w:rPr>
          <w:rFonts w:cs="Calibri"/>
          <w:b/>
        </w:rPr>
        <w:t xml:space="preserve">Hours: </w:t>
      </w:r>
      <w:r w:rsidRPr="00357297">
        <w:rPr>
          <w:rFonts w:cs="Calibri"/>
        </w:rPr>
        <w:t>Full time</w:t>
      </w:r>
      <w:r w:rsidRPr="00357297">
        <w:rPr>
          <w:rFonts w:cs="Calibri"/>
          <w:b/>
        </w:rPr>
        <w:t xml:space="preserve"> </w:t>
      </w:r>
    </w:p>
    <w:p w:rsidR="002223CB" w:rsidRPr="00357297" w:rsidRDefault="002223CB" w:rsidP="002223CB">
      <w:pPr>
        <w:spacing w:after="0"/>
        <w:rPr>
          <w:rFonts w:cs="Calibri"/>
        </w:rPr>
      </w:pPr>
      <w:r w:rsidRPr="00357297">
        <w:rPr>
          <w:rFonts w:cs="Calibri"/>
          <w:b/>
        </w:rPr>
        <w:t xml:space="preserve">Contract: </w:t>
      </w:r>
      <w:r w:rsidRPr="00357297">
        <w:rPr>
          <w:rFonts w:cs="Calibri"/>
        </w:rPr>
        <w:t>Permanent</w:t>
      </w:r>
    </w:p>
    <w:p w:rsidR="002223CB" w:rsidRPr="00357297" w:rsidRDefault="002223CB" w:rsidP="002223CB">
      <w:pPr>
        <w:tabs>
          <w:tab w:val="left" w:pos="0"/>
        </w:tabs>
        <w:spacing w:after="0"/>
        <w:contextualSpacing/>
        <w:jc w:val="both"/>
        <w:rPr>
          <w:rFonts w:cs="Calibri"/>
        </w:rPr>
      </w:pPr>
      <w:r w:rsidRPr="00357297">
        <w:rPr>
          <w:rFonts w:cs="Calibri"/>
          <w:b/>
        </w:rPr>
        <w:t>Pension</w:t>
      </w:r>
      <w:r w:rsidRPr="00357297">
        <w:rPr>
          <w:rFonts w:cs="Calibri"/>
        </w:rPr>
        <w:t>: 19.6% employer’s contribution</w:t>
      </w:r>
    </w:p>
    <w:p w:rsidR="002223CB" w:rsidRDefault="002223CB" w:rsidP="002223CB">
      <w:pPr>
        <w:spacing w:after="0"/>
        <w:rPr>
          <w:rFonts w:cs="Calibri"/>
        </w:rPr>
      </w:pPr>
      <w:r w:rsidRPr="00357297">
        <w:rPr>
          <w:rFonts w:cs="Calibri"/>
          <w:b/>
        </w:rPr>
        <w:t>Start Date:</w:t>
      </w:r>
      <w:r w:rsidRPr="00357297">
        <w:rPr>
          <w:rFonts w:cs="Calibri"/>
        </w:rPr>
        <w:t xml:space="preserve"> As soon as possible</w:t>
      </w:r>
    </w:p>
    <w:p w:rsidR="002223CB" w:rsidRPr="00357297" w:rsidRDefault="002223CB" w:rsidP="002223CB">
      <w:pPr>
        <w:spacing w:after="0"/>
        <w:rPr>
          <w:rFonts w:cs="Calibri"/>
        </w:rPr>
      </w:pPr>
    </w:p>
    <w:p w:rsidR="00514FDB" w:rsidRPr="00DE35D2" w:rsidRDefault="00514FDB" w:rsidP="00514FDB">
      <w:pPr>
        <w:jc w:val="both"/>
        <w:rPr>
          <w:rFonts w:asciiTheme="minorHAnsi" w:hAnsiTheme="minorHAnsi" w:cstheme="minorHAnsi"/>
        </w:rPr>
      </w:pPr>
      <w:r w:rsidRPr="00DE35D2">
        <w:rPr>
          <w:rFonts w:asciiTheme="minorHAnsi" w:hAnsiTheme="minorHAnsi" w:cstheme="minorHAnsi"/>
        </w:rPr>
        <w:t>Lake Farm Park Academy opened in 2014</w:t>
      </w:r>
      <w:r>
        <w:rPr>
          <w:rFonts w:asciiTheme="minorHAnsi" w:hAnsiTheme="minorHAnsi" w:cstheme="minorHAnsi"/>
        </w:rPr>
        <w:t xml:space="preserve">.  </w:t>
      </w:r>
      <w:r w:rsidRPr="00DE35D2">
        <w:rPr>
          <w:rFonts w:asciiTheme="minorHAnsi" w:hAnsiTheme="minorHAnsi" w:cstheme="minorHAnsi"/>
        </w:rPr>
        <w:t>It serves the children</w:t>
      </w:r>
      <w:r>
        <w:rPr>
          <w:rFonts w:asciiTheme="minorHAnsi" w:hAnsiTheme="minorHAnsi" w:cstheme="minorHAnsi"/>
        </w:rPr>
        <w:t xml:space="preserve"> (over 700)</w:t>
      </w:r>
      <w:r w:rsidRPr="00DE35D2">
        <w:rPr>
          <w:rFonts w:asciiTheme="minorHAnsi" w:hAnsiTheme="minorHAnsi" w:cstheme="minorHAnsi"/>
        </w:rPr>
        <w:t xml:space="preserve"> and families of the richly diverse and welcoming comm</w:t>
      </w:r>
      <w:r>
        <w:rPr>
          <w:rFonts w:asciiTheme="minorHAnsi" w:hAnsiTheme="minorHAnsi" w:cstheme="minorHAnsi"/>
        </w:rPr>
        <w:t>unity of Hayes in West London. </w:t>
      </w:r>
      <w:r w:rsidRPr="00DE35D2">
        <w:rPr>
          <w:rFonts w:asciiTheme="minorHAnsi" w:hAnsiTheme="minorHAnsi" w:cstheme="minorHAnsi"/>
        </w:rPr>
        <w:t xml:space="preserve">The academy is part of The Park Federation Academy Trust, allowing us to benefit from a wealth of expertise across our academies, as well as enabling us to provide opportunities for sharing of good practice and high quality training.  </w:t>
      </w:r>
    </w:p>
    <w:p w:rsidR="00514FDB" w:rsidRPr="00DE35D2" w:rsidRDefault="00514FDB" w:rsidP="00514FDB">
      <w:pPr>
        <w:pStyle w:val="Body1"/>
        <w:jc w:val="both"/>
        <w:rPr>
          <w:rFonts w:asciiTheme="minorHAnsi" w:eastAsia="Helvetica" w:hAnsiTheme="minorHAnsi" w:cstheme="minorHAnsi"/>
          <w:sz w:val="22"/>
          <w:szCs w:val="22"/>
        </w:rPr>
      </w:pPr>
      <w:r w:rsidRPr="00DE35D2">
        <w:rPr>
          <w:rFonts w:asciiTheme="minorHAnsi" w:eastAsia="Helvetica" w:hAnsiTheme="minorHAnsi" w:cstheme="minorHAnsi"/>
          <w:sz w:val="22"/>
          <w:szCs w:val="22"/>
        </w:rPr>
        <w:t xml:space="preserve">LFPA is committed to delivering a </w:t>
      </w:r>
      <w:proofErr w:type="gramStart"/>
      <w:r w:rsidRPr="00DE35D2">
        <w:rPr>
          <w:rFonts w:asciiTheme="minorHAnsi" w:eastAsia="Helvetica" w:hAnsiTheme="minorHAnsi" w:cstheme="minorHAnsi"/>
          <w:sz w:val="22"/>
          <w:szCs w:val="22"/>
        </w:rPr>
        <w:t>technology based</w:t>
      </w:r>
      <w:proofErr w:type="gramEnd"/>
      <w:r w:rsidRPr="00DE35D2">
        <w:rPr>
          <w:rFonts w:asciiTheme="minorHAnsi" w:eastAsia="Helvetica" w:hAnsiTheme="minorHAnsi" w:cstheme="minorHAnsi"/>
          <w:sz w:val="22"/>
          <w:szCs w:val="22"/>
        </w:rPr>
        <w:t xml:space="preserve"> curriculum to ensure our pupils are equipped with the tech-skills they will need in their education and future employment. At the Park Federation, this initiative is the ‘one to one’ strategy. This strategy will make digital learning a key element to our curriculum, it will teach children how to be confident digital learners and it will reduce the digital divide. </w:t>
      </w:r>
    </w:p>
    <w:p w:rsidR="00514FDB" w:rsidRPr="00DE35D2" w:rsidRDefault="00514FDB" w:rsidP="00514FDB">
      <w:pPr>
        <w:pStyle w:val="Body1"/>
        <w:jc w:val="both"/>
        <w:rPr>
          <w:rFonts w:asciiTheme="minorHAnsi" w:eastAsia="Helvetica" w:hAnsiTheme="minorHAnsi" w:cstheme="minorHAnsi"/>
          <w:sz w:val="22"/>
          <w:szCs w:val="22"/>
        </w:rPr>
      </w:pPr>
    </w:p>
    <w:p w:rsidR="00514FDB" w:rsidRPr="00DE35D2" w:rsidRDefault="00514FDB" w:rsidP="00514FDB">
      <w:pPr>
        <w:pStyle w:val="Body1"/>
        <w:jc w:val="both"/>
        <w:rPr>
          <w:rFonts w:asciiTheme="minorHAnsi" w:eastAsia="Helvetica" w:hAnsiTheme="minorHAnsi" w:cstheme="minorHAnsi"/>
          <w:sz w:val="22"/>
          <w:szCs w:val="22"/>
        </w:rPr>
      </w:pPr>
      <w:r w:rsidRPr="00DE35D2">
        <w:rPr>
          <w:rFonts w:asciiTheme="minorHAnsi" w:eastAsia="Helvetica" w:hAnsiTheme="minorHAnsi" w:cstheme="minorHAnsi"/>
          <w:sz w:val="22"/>
          <w:szCs w:val="22"/>
        </w:rPr>
        <w:t xml:space="preserve">We are looking for a committed and talented leader who has expertise and knowledge in how to use technology effectively in the classroom as a vehicle for learning. The Director of Digital Strategy will be able to guide planning and provision so that teachers and pupils are </w:t>
      </w:r>
      <w:proofErr w:type="gramStart"/>
      <w:r w:rsidRPr="00DE35D2">
        <w:rPr>
          <w:rFonts w:asciiTheme="minorHAnsi" w:eastAsia="Helvetica" w:hAnsiTheme="minorHAnsi" w:cstheme="minorHAnsi"/>
          <w:sz w:val="22"/>
          <w:szCs w:val="22"/>
        </w:rPr>
        <w:t>well-equipped</w:t>
      </w:r>
      <w:proofErr w:type="gramEnd"/>
      <w:r w:rsidRPr="00DE35D2">
        <w:rPr>
          <w:rFonts w:asciiTheme="minorHAnsi" w:eastAsia="Helvetica" w:hAnsiTheme="minorHAnsi" w:cstheme="minorHAnsi"/>
          <w:sz w:val="22"/>
          <w:szCs w:val="22"/>
        </w:rPr>
        <w:t xml:space="preserve"> at using chrome books and a range of applications and </w:t>
      </w:r>
      <w:proofErr w:type="spellStart"/>
      <w:r w:rsidRPr="00DE35D2">
        <w:rPr>
          <w:rFonts w:asciiTheme="minorHAnsi" w:eastAsia="Helvetica" w:hAnsiTheme="minorHAnsi" w:cstheme="minorHAnsi"/>
          <w:sz w:val="22"/>
          <w:szCs w:val="22"/>
        </w:rPr>
        <w:t>programmes</w:t>
      </w:r>
      <w:proofErr w:type="spellEnd"/>
      <w:r w:rsidRPr="00DE35D2">
        <w:rPr>
          <w:rFonts w:asciiTheme="minorHAnsi" w:eastAsia="Helvetica" w:hAnsiTheme="minorHAnsi" w:cstheme="minorHAnsi"/>
          <w:sz w:val="22"/>
          <w:szCs w:val="22"/>
        </w:rPr>
        <w:t xml:space="preserve"> to make progress in their learning across the curriculum. As well as this, the Director of Digital Strategy will keep well informed and up to date on educational research and will make evidence-based implementations to the curriculum. The Director of Digital Strategy will continually train and develop teachers’ knowledge and application of the digital curriculum across the school. </w:t>
      </w:r>
    </w:p>
    <w:p w:rsidR="00514FDB" w:rsidRPr="00DE35D2" w:rsidRDefault="00514FDB" w:rsidP="00514FDB">
      <w:pPr>
        <w:pStyle w:val="Body1"/>
        <w:jc w:val="both"/>
        <w:rPr>
          <w:rFonts w:asciiTheme="minorHAnsi" w:eastAsia="Helvetica" w:hAnsiTheme="minorHAnsi" w:cstheme="minorHAnsi"/>
          <w:sz w:val="22"/>
          <w:szCs w:val="22"/>
        </w:rPr>
      </w:pPr>
    </w:p>
    <w:p w:rsidR="00514FDB" w:rsidRPr="00DE35D2" w:rsidRDefault="00514FDB" w:rsidP="00514FDB">
      <w:pPr>
        <w:pStyle w:val="Body1"/>
        <w:jc w:val="both"/>
        <w:rPr>
          <w:rFonts w:asciiTheme="minorHAnsi" w:eastAsia="Helvetica" w:hAnsiTheme="minorHAnsi" w:cstheme="minorHAnsi"/>
          <w:sz w:val="22"/>
          <w:szCs w:val="22"/>
        </w:rPr>
      </w:pPr>
      <w:r>
        <w:rPr>
          <w:rFonts w:asciiTheme="minorHAnsi" w:eastAsia="Helvetica" w:hAnsiTheme="minorHAnsi" w:cstheme="minorHAnsi"/>
          <w:sz w:val="22"/>
          <w:szCs w:val="22"/>
        </w:rPr>
        <w:t>This role will carry a</w:t>
      </w:r>
      <w:r w:rsidRPr="00DE35D2">
        <w:rPr>
          <w:rFonts w:asciiTheme="minorHAnsi" w:eastAsia="Helvetica" w:hAnsiTheme="minorHAnsi" w:cstheme="minorHAnsi"/>
          <w:sz w:val="22"/>
          <w:szCs w:val="22"/>
        </w:rPr>
        <w:t xml:space="preserve"> teaching respons</w:t>
      </w:r>
      <w:r>
        <w:rPr>
          <w:rFonts w:asciiTheme="minorHAnsi" w:eastAsia="Helvetica" w:hAnsiTheme="minorHAnsi" w:cstheme="minorHAnsi"/>
          <w:sz w:val="22"/>
          <w:szCs w:val="22"/>
        </w:rPr>
        <w:t>ibility as a class teacher with leadership tim</w:t>
      </w:r>
      <w:r w:rsidRPr="00DE35D2">
        <w:rPr>
          <w:rFonts w:asciiTheme="minorHAnsi" w:eastAsia="Helvetica" w:hAnsiTheme="minorHAnsi" w:cstheme="minorHAnsi"/>
          <w:sz w:val="22"/>
          <w:szCs w:val="22"/>
        </w:rPr>
        <w:t>e to focus on developing a digital curriculum across the school</w:t>
      </w:r>
      <w:r>
        <w:rPr>
          <w:rFonts w:asciiTheme="minorHAnsi" w:eastAsia="Helvetica" w:hAnsiTheme="minorHAnsi" w:cstheme="minorHAnsi"/>
          <w:sz w:val="22"/>
          <w:szCs w:val="22"/>
        </w:rPr>
        <w:t>.</w:t>
      </w:r>
      <w:r w:rsidRPr="00DE35D2">
        <w:rPr>
          <w:rFonts w:asciiTheme="minorHAnsi" w:eastAsia="Helvetica" w:hAnsiTheme="minorHAnsi" w:cstheme="minorHAnsi"/>
          <w:sz w:val="22"/>
          <w:szCs w:val="22"/>
        </w:rPr>
        <w:t xml:space="preserve"> </w:t>
      </w:r>
    </w:p>
    <w:p w:rsidR="00514FDB" w:rsidRPr="00DE35D2" w:rsidRDefault="00514FDB" w:rsidP="00514FDB">
      <w:pPr>
        <w:shd w:val="clear" w:color="auto" w:fill="FFFFFF"/>
        <w:spacing w:before="199" w:after="199" w:line="240" w:lineRule="auto"/>
        <w:jc w:val="both"/>
        <w:textAlignment w:val="baseline"/>
        <w:outlineLvl w:val="2"/>
        <w:rPr>
          <w:rFonts w:asciiTheme="minorHAnsi" w:eastAsia="Times New Roman" w:hAnsiTheme="minorHAnsi" w:cstheme="minorHAnsi"/>
          <w:b/>
          <w:bCs/>
          <w:lang w:eastAsia="en-GB"/>
        </w:rPr>
      </w:pPr>
      <w:r w:rsidRPr="00DE35D2">
        <w:rPr>
          <w:rFonts w:asciiTheme="minorHAnsi" w:eastAsia="Times New Roman" w:hAnsiTheme="minorHAnsi" w:cstheme="minorHAnsi"/>
          <w:b/>
          <w:bCs/>
          <w:lang w:eastAsia="en-GB"/>
        </w:rPr>
        <w:t>The ideal candidate will:</w:t>
      </w:r>
    </w:p>
    <w:p w:rsidR="00514FDB" w:rsidRPr="00DE35D2" w:rsidRDefault="00514FDB" w:rsidP="00514FDB">
      <w:pPr>
        <w:numPr>
          <w:ilvl w:val="0"/>
          <w:numId w:val="4"/>
        </w:numPr>
        <w:shd w:val="clear" w:color="auto" w:fill="FFFFFF"/>
        <w:spacing w:after="0" w:line="238" w:lineRule="atLeast"/>
        <w:ind w:left="0"/>
        <w:textAlignment w:val="baseline"/>
        <w:rPr>
          <w:rFonts w:asciiTheme="minorHAnsi" w:eastAsia="Times New Roman" w:hAnsiTheme="minorHAnsi" w:cstheme="minorHAnsi"/>
          <w:lang w:eastAsia="en-GB"/>
        </w:rPr>
      </w:pPr>
      <w:r w:rsidRPr="00DE35D2">
        <w:rPr>
          <w:rFonts w:asciiTheme="minorHAnsi" w:eastAsia="Times New Roman" w:hAnsiTheme="minorHAnsi" w:cstheme="minorHAnsi"/>
          <w:lang w:eastAsia="en-GB"/>
        </w:rPr>
        <w:t xml:space="preserve">Be an outstanding existing middle or senior leader with a proven </w:t>
      </w:r>
      <w:proofErr w:type="gramStart"/>
      <w:r w:rsidRPr="00DE35D2">
        <w:rPr>
          <w:rFonts w:asciiTheme="minorHAnsi" w:eastAsia="Times New Roman" w:hAnsiTheme="minorHAnsi" w:cstheme="minorHAnsi"/>
          <w:lang w:eastAsia="en-GB"/>
        </w:rPr>
        <w:t>track record</w:t>
      </w:r>
      <w:proofErr w:type="gramEnd"/>
      <w:r w:rsidRPr="00DE35D2">
        <w:rPr>
          <w:rFonts w:asciiTheme="minorHAnsi" w:eastAsia="Times New Roman" w:hAnsiTheme="minorHAnsi" w:cstheme="minorHAnsi"/>
          <w:lang w:eastAsia="en-GB"/>
        </w:rPr>
        <w:t xml:space="preserve"> of impact, creativity and rigour.</w:t>
      </w:r>
    </w:p>
    <w:p w:rsidR="00514FDB" w:rsidRPr="00DE35D2" w:rsidRDefault="00514FDB" w:rsidP="00514FDB">
      <w:pPr>
        <w:numPr>
          <w:ilvl w:val="0"/>
          <w:numId w:val="4"/>
        </w:numPr>
        <w:shd w:val="clear" w:color="auto" w:fill="FFFFFF"/>
        <w:spacing w:after="0" w:line="238" w:lineRule="atLeast"/>
        <w:ind w:left="0"/>
        <w:textAlignment w:val="baseline"/>
        <w:rPr>
          <w:rFonts w:asciiTheme="minorHAnsi" w:eastAsia="Times New Roman" w:hAnsiTheme="minorHAnsi" w:cstheme="minorHAnsi"/>
          <w:lang w:eastAsia="en-GB"/>
        </w:rPr>
      </w:pPr>
      <w:r w:rsidRPr="00DE35D2">
        <w:rPr>
          <w:rFonts w:asciiTheme="minorHAnsi" w:eastAsia="Times New Roman" w:hAnsiTheme="minorHAnsi" w:cstheme="minorHAnsi"/>
          <w:lang w:eastAsia="en-GB"/>
        </w:rPr>
        <w:t>Have a clear understanding of what constitutes outstanding provision for digital learning.</w:t>
      </w:r>
    </w:p>
    <w:p w:rsidR="00514FDB" w:rsidRPr="00DE35D2" w:rsidRDefault="00514FDB" w:rsidP="00514FDB">
      <w:pPr>
        <w:numPr>
          <w:ilvl w:val="0"/>
          <w:numId w:val="4"/>
        </w:numPr>
        <w:shd w:val="clear" w:color="auto" w:fill="FFFFFF"/>
        <w:spacing w:after="0" w:line="238" w:lineRule="atLeast"/>
        <w:ind w:left="0"/>
        <w:textAlignment w:val="baseline"/>
        <w:rPr>
          <w:rFonts w:asciiTheme="minorHAnsi" w:eastAsia="Times New Roman" w:hAnsiTheme="minorHAnsi" w:cstheme="minorHAnsi"/>
          <w:lang w:eastAsia="en-GB"/>
        </w:rPr>
      </w:pPr>
      <w:r w:rsidRPr="00DE35D2">
        <w:rPr>
          <w:rFonts w:asciiTheme="minorHAnsi" w:eastAsia="Times New Roman" w:hAnsiTheme="minorHAnsi" w:cstheme="minorHAnsi"/>
          <w:lang w:eastAsia="en-GB"/>
        </w:rPr>
        <w:t xml:space="preserve">Be able to identify, drive and secure improvements to ensure high standards in all areas. </w:t>
      </w:r>
    </w:p>
    <w:p w:rsidR="00514FDB" w:rsidRPr="00DE35D2" w:rsidRDefault="00514FDB" w:rsidP="00514FDB">
      <w:pPr>
        <w:numPr>
          <w:ilvl w:val="0"/>
          <w:numId w:val="4"/>
        </w:numPr>
        <w:shd w:val="clear" w:color="auto" w:fill="FFFFFF"/>
        <w:spacing w:after="0" w:line="238" w:lineRule="atLeast"/>
        <w:ind w:left="0"/>
        <w:textAlignment w:val="baseline"/>
        <w:rPr>
          <w:rFonts w:asciiTheme="minorHAnsi" w:eastAsia="Times New Roman" w:hAnsiTheme="minorHAnsi" w:cstheme="minorHAnsi"/>
          <w:lang w:eastAsia="en-GB"/>
        </w:rPr>
      </w:pPr>
      <w:r w:rsidRPr="00DE35D2">
        <w:rPr>
          <w:rFonts w:asciiTheme="minorHAnsi" w:eastAsia="Times New Roman" w:hAnsiTheme="minorHAnsi" w:cstheme="minorHAnsi"/>
          <w:lang w:eastAsia="en-GB"/>
        </w:rPr>
        <w:t>Be the figurehead and spokesperson for digital strategy at academy and federation level.</w:t>
      </w:r>
    </w:p>
    <w:p w:rsidR="00514FDB" w:rsidRPr="00DE35D2" w:rsidRDefault="00514FDB" w:rsidP="00514FDB">
      <w:pPr>
        <w:numPr>
          <w:ilvl w:val="0"/>
          <w:numId w:val="4"/>
        </w:numPr>
        <w:shd w:val="clear" w:color="auto" w:fill="FFFFFF"/>
        <w:spacing w:after="0" w:line="238" w:lineRule="atLeast"/>
        <w:ind w:left="0"/>
        <w:textAlignment w:val="baseline"/>
        <w:rPr>
          <w:rFonts w:asciiTheme="minorHAnsi" w:eastAsia="Times New Roman" w:hAnsiTheme="minorHAnsi" w:cstheme="minorHAnsi"/>
          <w:lang w:eastAsia="en-GB"/>
        </w:rPr>
      </w:pPr>
      <w:r w:rsidRPr="00DE35D2">
        <w:rPr>
          <w:rFonts w:asciiTheme="minorHAnsi" w:eastAsia="Times New Roman" w:hAnsiTheme="minorHAnsi" w:cstheme="minorHAnsi"/>
          <w:lang w:eastAsia="en-GB"/>
        </w:rPr>
        <w:t xml:space="preserve">Have an excellent knowledge of educational technology and how to implement this effectively as a vehicle for progress and learning </w:t>
      </w:r>
    </w:p>
    <w:p w:rsidR="00514FDB" w:rsidRPr="00DE35D2" w:rsidRDefault="00514FDB" w:rsidP="00514FDB">
      <w:pPr>
        <w:numPr>
          <w:ilvl w:val="0"/>
          <w:numId w:val="4"/>
        </w:numPr>
        <w:shd w:val="clear" w:color="auto" w:fill="FFFFFF"/>
        <w:spacing w:after="0" w:line="238" w:lineRule="atLeast"/>
        <w:ind w:left="0"/>
        <w:textAlignment w:val="baseline"/>
        <w:rPr>
          <w:rFonts w:asciiTheme="minorHAnsi" w:eastAsia="Times New Roman" w:hAnsiTheme="minorHAnsi" w:cstheme="minorHAnsi"/>
          <w:lang w:eastAsia="en-GB"/>
        </w:rPr>
      </w:pPr>
      <w:r w:rsidRPr="00DE35D2">
        <w:rPr>
          <w:rFonts w:asciiTheme="minorHAnsi" w:eastAsia="Times New Roman" w:hAnsiTheme="minorHAnsi" w:cstheme="minorHAnsi"/>
          <w:lang w:eastAsia="en-GB"/>
        </w:rPr>
        <w:t>Have the ability to evaluate and plan strategically, motivate and inspire both staff and students</w:t>
      </w:r>
    </w:p>
    <w:p w:rsidR="00514FDB" w:rsidRPr="00DE35D2" w:rsidRDefault="00514FDB" w:rsidP="00514FDB">
      <w:pPr>
        <w:numPr>
          <w:ilvl w:val="0"/>
          <w:numId w:val="4"/>
        </w:numPr>
        <w:shd w:val="clear" w:color="auto" w:fill="FFFFFF"/>
        <w:spacing w:after="0" w:line="238" w:lineRule="atLeast"/>
        <w:ind w:left="0"/>
        <w:textAlignment w:val="baseline"/>
        <w:rPr>
          <w:rFonts w:asciiTheme="minorHAnsi" w:eastAsia="Times New Roman" w:hAnsiTheme="minorHAnsi" w:cstheme="minorHAnsi"/>
          <w:lang w:eastAsia="en-GB"/>
        </w:rPr>
      </w:pPr>
      <w:r w:rsidRPr="00DE35D2">
        <w:rPr>
          <w:rFonts w:asciiTheme="minorHAnsi" w:eastAsia="Times New Roman" w:hAnsiTheme="minorHAnsi" w:cstheme="minorHAnsi"/>
          <w:lang w:eastAsia="en-GB"/>
        </w:rPr>
        <w:t>To have experience of having contributed to policy formulation, implementation, evaluation and review </w:t>
      </w:r>
    </w:p>
    <w:p w:rsidR="00514FDB" w:rsidRPr="00DE35D2" w:rsidRDefault="00514FDB" w:rsidP="00514FDB">
      <w:pPr>
        <w:numPr>
          <w:ilvl w:val="0"/>
          <w:numId w:val="4"/>
        </w:numPr>
        <w:shd w:val="clear" w:color="auto" w:fill="FFFFFF"/>
        <w:spacing w:after="0" w:line="238" w:lineRule="atLeast"/>
        <w:ind w:left="0"/>
        <w:textAlignment w:val="baseline"/>
        <w:rPr>
          <w:rFonts w:asciiTheme="minorHAnsi" w:eastAsia="Times New Roman" w:hAnsiTheme="minorHAnsi" w:cstheme="minorHAnsi"/>
          <w:lang w:eastAsia="en-GB"/>
        </w:rPr>
      </w:pPr>
      <w:r w:rsidRPr="00DE35D2">
        <w:rPr>
          <w:rFonts w:asciiTheme="minorHAnsi" w:eastAsia="Times New Roman" w:hAnsiTheme="minorHAnsi" w:cstheme="minorHAnsi"/>
          <w:lang w:eastAsia="en-GB"/>
        </w:rPr>
        <w:t>Have a clear understanding of assessment and a proven ability to interpret data and use it to focus improvements.</w:t>
      </w:r>
    </w:p>
    <w:p w:rsidR="00514FDB" w:rsidRDefault="00514FDB" w:rsidP="00514FDB">
      <w:pPr>
        <w:shd w:val="clear" w:color="auto" w:fill="FFFFFF"/>
        <w:spacing w:after="0" w:line="238" w:lineRule="atLeast"/>
        <w:jc w:val="both"/>
        <w:textAlignment w:val="baseline"/>
        <w:rPr>
          <w:rFonts w:asciiTheme="minorHAnsi" w:eastAsia="Times New Roman" w:hAnsiTheme="minorHAnsi" w:cstheme="minorHAnsi"/>
          <w:b/>
          <w:lang w:eastAsia="en-GB"/>
        </w:rPr>
      </w:pPr>
    </w:p>
    <w:p w:rsidR="00514FDB" w:rsidRPr="00357297" w:rsidRDefault="00514FDB" w:rsidP="00514FDB">
      <w:pPr>
        <w:rPr>
          <w:rFonts w:cs="Calibri"/>
        </w:rPr>
      </w:pPr>
      <w:r w:rsidRPr="00357297">
        <w:rPr>
          <w:rFonts w:cs="Calibri"/>
        </w:rPr>
        <w:t>For the right candidates, we will offer</w:t>
      </w:r>
    </w:p>
    <w:p w:rsidR="00514FDB" w:rsidRPr="00357297" w:rsidRDefault="00514FDB" w:rsidP="00514FDB">
      <w:pPr>
        <w:pStyle w:val="ListParagraph"/>
        <w:numPr>
          <w:ilvl w:val="0"/>
          <w:numId w:val="3"/>
        </w:numPr>
        <w:spacing w:after="200" w:line="240" w:lineRule="auto"/>
        <w:ind w:left="709"/>
        <w:rPr>
          <w:rFonts w:cs="Calibri"/>
        </w:rPr>
      </w:pPr>
      <w:r w:rsidRPr="00357297">
        <w:rPr>
          <w:rFonts w:cs="Calibri"/>
        </w:rPr>
        <w:lastRenderedPageBreak/>
        <w:t>Extensive support and CPD;</w:t>
      </w:r>
    </w:p>
    <w:p w:rsidR="00514FDB" w:rsidRPr="00357297" w:rsidRDefault="00514FDB" w:rsidP="00514FDB">
      <w:pPr>
        <w:pStyle w:val="ListParagraph"/>
        <w:numPr>
          <w:ilvl w:val="0"/>
          <w:numId w:val="3"/>
        </w:numPr>
        <w:spacing w:after="200" w:line="240" w:lineRule="auto"/>
        <w:ind w:left="709"/>
        <w:rPr>
          <w:rFonts w:cs="Calibri"/>
        </w:rPr>
      </w:pPr>
      <w:r w:rsidRPr="00357297">
        <w:rPr>
          <w:rFonts w:cs="Calibri"/>
        </w:rPr>
        <w:t>The opportunity to work with other professional colleagues across the Multi-Academy Trust;</w:t>
      </w:r>
    </w:p>
    <w:p w:rsidR="00514FDB" w:rsidRPr="00357297" w:rsidRDefault="00514FDB" w:rsidP="00514FDB">
      <w:pPr>
        <w:pStyle w:val="ListParagraph"/>
        <w:numPr>
          <w:ilvl w:val="0"/>
          <w:numId w:val="3"/>
        </w:numPr>
        <w:spacing w:after="200" w:line="240" w:lineRule="auto"/>
        <w:ind w:left="709"/>
        <w:rPr>
          <w:rFonts w:cs="Calibri"/>
        </w:rPr>
      </w:pPr>
      <w:r w:rsidRPr="00357297">
        <w:rPr>
          <w:rFonts w:cs="Calibri"/>
        </w:rPr>
        <w:t>A welcoming school, with friendly, enthusiastic and supportive staff team;</w:t>
      </w:r>
    </w:p>
    <w:p w:rsidR="00514FDB" w:rsidRPr="00357297" w:rsidRDefault="00514FDB" w:rsidP="00514FDB">
      <w:pPr>
        <w:pStyle w:val="ListParagraph"/>
        <w:numPr>
          <w:ilvl w:val="0"/>
          <w:numId w:val="3"/>
        </w:numPr>
        <w:spacing w:after="200" w:line="240" w:lineRule="auto"/>
        <w:ind w:left="709"/>
        <w:rPr>
          <w:rFonts w:cs="Calibri"/>
        </w:rPr>
      </w:pPr>
      <w:r w:rsidRPr="00357297">
        <w:rPr>
          <w:rFonts w:cs="Calibri"/>
        </w:rPr>
        <w:t>An ambitious and dynamic Senior leadership Team;</w:t>
      </w:r>
    </w:p>
    <w:p w:rsidR="00514FDB" w:rsidRPr="00357297" w:rsidRDefault="00514FDB" w:rsidP="00514FDB">
      <w:pPr>
        <w:pStyle w:val="ListParagraph"/>
        <w:numPr>
          <w:ilvl w:val="0"/>
          <w:numId w:val="3"/>
        </w:numPr>
        <w:spacing w:after="200" w:line="240" w:lineRule="auto"/>
        <w:ind w:left="709"/>
        <w:rPr>
          <w:rFonts w:cs="Calibri"/>
        </w:rPr>
      </w:pPr>
      <w:r w:rsidRPr="00357297">
        <w:rPr>
          <w:rFonts w:cs="Calibri"/>
        </w:rPr>
        <w:t>A dedicated Governing Body;</w:t>
      </w:r>
    </w:p>
    <w:p w:rsidR="00514FDB" w:rsidRPr="00357297" w:rsidRDefault="00514FDB" w:rsidP="00514FDB">
      <w:pPr>
        <w:pStyle w:val="ListParagraph"/>
        <w:numPr>
          <w:ilvl w:val="0"/>
          <w:numId w:val="3"/>
        </w:numPr>
        <w:spacing w:after="200" w:line="240" w:lineRule="auto"/>
        <w:ind w:left="709"/>
        <w:rPr>
          <w:rFonts w:cs="Calibri"/>
        </w:rPr>
      </w:pPr>
      <w:r w:rsidRPr="00357297">
        <w:rPr>
          <w:rFonts w:cs="Calibri"/>
        </w:rPr>
        <w:t>Supportive parents and children who are keen to learn;</w:t>
      </w:r>
    </w:p>
    <w:p w:rsidR="00514FDB" w:rsidRPr="002223CB" w:rsidRDefault="00514FDB" w:rsidP="00514FDB">
      <w:pPr>
        <w:pStyle w:val="ListParagraph"/>
        <w:numPr>
          <w:ilvl w:val="0"/>
          <w:numId w:val="3"/>
        </w:numPr>
        <w:spacing w:after="200" w:line="240" w:lineRule="auto"/>
        <w:ind w:left="709"/>
        <w:rPr>
          <w:rFonts w:cs="Calibri"/>
        </w:rPr>
      </w:pPr>
      <w:r w:rsidRPr="00357297">
        <w:rPr>
          <w:rFonts w:cs="Calibri"/>
        </w:rPr>
        <w:t>an employee assistance programme (EAP)</w:t>
      </w:r>
    </w:p>
    <w:p w:rsidR="00514FDB" w:rsidRPr="00357297" w:rsidRDefault="00514FDB" w:rsidP="00514FDB">
      <w:pPr>
        <w:rPr>
          <w:rFonts w:cs="Calibri"/>
        </w:rPr>
      </w:pPr>
      <w:r w:rsidRPr="00357297">
        <w:rPr>
          <w:rFonts w:cs="Calibri"/>
        </w:rPr>
        <w:t xml:space="preserve">If you would like further information, then please contact </w:t>
      </w:r>
      <w:proofErr w:type="spellStart"/>
      <w:r w:rsidRPr="00357297">
        <w:rPr>
          <w:rFonts w:cs="Calibri"/>
        </w:rPr>
        <w:t>Harshi</w:t>
      </w:r>
      <w:r>
        <w:rPr>
          <w:rFonts w:cs="Calibri"/>
        </w:rPr>
        <w:t>ndar</w:t>
      </w:r>
      <w:proofErr w:type="spellEnd"/>
      <w:r>
        <w:rPr>
          <w:rFonts w:cs="Calibri"/>
        </w:rPr>
        <w:t xml:space="preserve"> </w:t>
      </w:r>
      <w:proofErr w:type="spellStart"/>
      <w:r>
        <w:rPr>
          <w:rFonts w:cs="Calibri"/>
        </w:rPr>
        <w:t>Buttar</w:t>
      </w:r>
      <w:proofErr w:type="spellEnd"/>
      <w:r>
        <w:rPr>
          <w:rFonts w:cs="Calibri"/>
        </w:rPr>
        <w:t xml:space="preserve">, Principal, on hbuttar@theparkfederation.org </w:t>
      </w:r>
    </w:p>
    <w:p w:rsidR="00514FDB" w:rsidRPr="00357297" w:rsidRDefault="00514FDB" w:rsidP="00514FDB">
      <w:pPr>
        <w:rPr>
          <w:rFonts w:cs="Calibri"/>
        </w:rPr>
      </w:pPr>
      <w:r w:rsidRPr="00357297">
        <w:rPr>
          <w:rFonts w:cs="Calibri"/>
        </w:rPr>
        <w:t>To apply, please complete an application form.</w:t>
      </w:r>
    </w:p>
    <w:p w:rsidR="00514FDB" w:rsidRPr="00357297" w:rsidRDefault="00514FDB" w:rsidP="00514FDB">
      <w:pPr>
        <w:pStyle w:val="NormalWeb"/>
        <w:rPr>
          <w:rFonts w:ascii="Calibri" w:hAnsi="Calibri" w:cs="Calibri"/>
          <w:sz w:val="22"/>
          <w:szCs w:val="22"/>
        </w:rPr>
      </w:pPr>
      <w:r w:rsidRPr="00357297">
        <w:rPr>
          <w:rFonts w:ascii="Calibri" w:hAnsi="Calibri" w:cs="Calibri"/>
          <w:sz w:val="22"/>
          <w:szCs w:val="22"/>
        </w:rPr>
        <w:t>CLOSING DATE:  As and when we receive successful applications.</w:t>
      </w:r>
    </w:p>
    <w:p w:rsidR="00514FDB" w:rsidRPr="00357297" w:rsidRDefault="00514FDB" w:rsidP="00514FDB">
      <w:pPr>
        <w:pStyle w:val="NoSpacing"/>
        <w:contextualSpacing/>
        <w:jc w:val="both"/>
        <w:rPr>
          <w:rFonts w:cs="Calibri"/>
          <w:b/>
        </w:rPr>
      </w:pPr>
      <w:r w:rsidRPr="00357297">
        <w:rPr>
          <w:rFonts w:cs="Calibr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p w:rsidR="00DD399A" w:rsidRPr="00DE35D2" w:rsidRDefault="00DD399A" w:rsidP="00901261">
      <w:pPr>
        <w:pStyle w:val="NormalWeb"/>
        <w:rPr>
          <w:rFonts w:asciiTheme="minorHAnsi" w:hAnsiTheme="minorHAnsi" w:cstheme="minorHAnsi"/>
          <w:sz w:val="22"/>
          <w:szCs w:val="22"/>
        </w:rPr>
      </w:pPr>
      <w:bookmarkStart w:id="0" w:name="_GoBack"/>
      <w:bookmarkEnd w:id="0"/>
    </w:p>
    <w:sectPr w:rsidR="00DD399A" w:rsidRPr="00DE35D2" w:rsidSect="00DB1138">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06" w:rsidRDefault="00BF1E06">
      <w:r>
        <w:separator/>
      </w:r>
    </w:p>
  </w:endnote>
  <w:endnote w:type="continuationSeparator" w:id="0">
    <w:p w:rsidR="00BF1E06" w:rsidRDefault="00BF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06" w:rsidRDefault="00BF1E06">
      <w:r>
        <w:separator/>
      </w:r>
    </w:p>
  </w:footnote>
  <w:footnote w:type="continuationSeparator" w:id="0">
    <w:p w:rsidR="00BF1E06" w:rsidRDefault="00BF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9A" w:rsidRDefault="00DE35D2">
    <w:pPr>
      <w:pStyle w:val="Header"/>
    </w:pPr>
    <w:r>
      <w:rPr>
        <w:noProof/>
        <w:lang w:eastAsia="en-GB"/>
      </w:rPr>
      <w:drawing>
        <wp:anchor distT="0" distB="0" distL="114300" distR="114300" simplePos="0" relativeHeight="251659264" behindDoc="0" locked="0" layoutInCell="1" allowOverlap="1" wp14:anchorId="1638F0FB" wp14:editId="21819019">
          <wp:simplePos x="0" y="0"/>
          <wp:positionH relativeFrom="column">
            <wp:posOffset>5181600</wp:posOffset>
          </wp:positionH>
          <wp:positionV relativeFrom="paragraph">
            <wp:posOffset>-316230</wp:posOffset>
          </wp:positionV>
          <wp:extent cx="1301750" cy="695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849" cy="695378"/>
                  </a:xfrm>
                  <a:prstGeom prst="rect">
                    <a:avLst/>
                  </a:prstGeom>
                  <a:noFill/>
                </pic:spPr>
              </pic:pic>
            </a:graphicData>
          </a:graphic>
          <wp14:sizeRelH relativeFrom="page">
            <wp14:pctWidth>0</wp14:pctWidth>
          </wp14:sizeRelH>
          <wp14:sizeRelV relativeFrom="page">
            <wp14:pctHeight>0</wp14:pctHeight>
          </wp14:sizeRelV>
        </wp:anchor>
      </w:drawing>
    </w:r>
    <w:r w:rsidR="00DD399A" w:rsidRPr="00696B57">
      <w:rPr>
        <w:rFonts w:ascii="Arial" w:hAnsi="Arial" w:cs="Arial"/>
        <w:color w:val="007E39"/>
        <w:sz w:val="56"/>
        <w:szCs w:val="56"/>
      </w:rPr>
      <w:t>Lake Farm Park Academy</w:t>
    </w:r>
    <w:r w:rsidRPr="00DE35D2">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618DD"/>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A75A57"/>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992068"/>
    <w:multiLevelType w:val="multilevel"/>
    <w:tmpl w:val="F93C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B055A"/>
    <w:rsid w:val="000F1B2A"/>
    <w:rsid w:val="00126A39"/>
    <w:rsid w:val="0014572D"/>
    <w:rsid w:val="00176643"/>
    <w:rsid w:val="00186ED5"/>
    <w:rsid w:val="001A1198"/>
    <w:rsid w:val="001A229B"/>
    <w:rsid w:val="002223CB"/>
    <w:rsid w:val="00225A59"/>
    <w:rsid w:val="0027620E"/>
    <w:rsid w:val="00277D3F"/>
    <w:rsid w:val="002A37EA"/>
    <w:rsid w:val="003021E9"/>
    <w:rsid w:val="00364D17"/>
    <w:rsid w:val="003D33EF"/>
    <w:rsid w:val="003D434E"/>
    <w:rsid w:val="00403304"/>
    <w:rsid w:val="00442050"/>
    <w:rsid w:val="00466C92"/>
    <w:rsid w:val="004A291B"/>
    <w:rsid w:val="004F26E9"/>
    <w:rsid w:val="00514FDB"/>
    <w:rsid w:val="0051639A"/>
    <w:rsid w:val="00556C66"/>
    <w:rsid w:val="005F4687"/>
    <w:rsid w:val="006008F4"/>
    <w:rsid w:val="00614EBB"/>
    <w:rsid w:val="0062454F"/>
    <w:rsid w:val="00686D84"/>
    <w:rsid w:val="006B59CB"/>
    <w:rsid w:val="006C2611"/>
    <w:rsid w:val="006D32E8"/>
    <w:rsid w:val="0070558A"/>
    <w:rsid w:val="00732D60"/>
    <w:rsid w:val="00734A90"/>
    <w:rsid w:val="007350F5"/>
    <w:rsid w:val="00751BD8"/>
    <w:rsid w:val="007B185B"/>
    <w:rsid w:val="007D39FF"/>
    <w:rsid w:val="008263CF"/>
    <w:rsid w:val="008C1EE9"/>
    <w:rsid w:val="00901261"/>
    <w:rsid w:val="009977D9"/>
    <w:rsid w:val="009C30E2"/>
    <w:rsid w:val="009C3929"/>
    <w:rsid w:val="00A31AEF"/>
    <w:rsid w:val="00A43E64"/>
    <w:rsid w:val="00A461C2"/>
    <w:rsid w:val="00A501C7"/>
    <w:rsid w:val="00AB0949"/>
    <w:rsid w:val="00AD039D"/>
    <w:rsid w:val="00B05141"/>
    <w:rsid w:val="00BC3B72"/>
    <w:rsid w:val="00BD7D7F"/>
    <w:rsid w:val="00BF1E06"/>
    <w:rsid w:val="00C17631"/>
    <w:rsid w:val="00C75431"/>
    <w:rsid w:val="00D003B9"/>
    <w:rsid w:val="00D1478D"/>
    <w:rsid w:val="00D443A3"/>
    <w:rsid w:val="00D74437"/>
    <w:rsid w:val="00DB1138"/>
    <w:rsid w:val="00DC7100"/>
    <w:rsid w:val="00DD399A"/>
    <w:rsid w:val="00DE35D2"/>
    <w:rsid w:val="00E00085"/>
    <w:rsid w:val="00E60B67"/>
    <w:rsid w:val="00E6553F"/>
    <w:rsid w:val="00E8041E"/>
    <w:rsid w:val="00ED5593"/>
    <w:rsid w:val="00EF164D"/>
    <w:rsid w:val="00F118EB"/>
    <w:rsid w:val="00F31212"/>
    <w:rsid w:val="00F67FD0"/>
    <w:rsid w:val="00F866F5"/>
    <w:rsid w:val="00F93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ListParagraph">
    <w:name w:val="List Paragraph"/>
    <w:basedOn w:val="Normal"/>
    <w:uiPriority w:val="34"/>
    <w:qFormat/>
    <w:rsid w:val="0070558A"/>
    <w:pPr>
      <w:ind w:left="720"/>
      <w:contextualSpacing/>
    </w:pPr>
  </w:style>
  <w:style w:type="paragraph" w:customStyle="1" w:styleId="Body1">
    <w:name w:val="Body 1"/>
    <w:rsid w:val="00E60B67"/>
    <w:pPr>
      <w:outlineLvl w:val="0"/>
    </w:pPr>
    <w:rPr>
      <w:rFonts w:ascii="Arial" w:eastAsia="ヒラギノ角ゴ Pro W3" w:hAnsi="Arial"/>
      <w:color w:val="000000"/>
      <w:sz w:val="24"/>
      <w:szCs w:val="20"/>
      <w:lang w:val="en-US" w:eastAsia="en-US"/>
    </w:rPr>
  </w:style>
  <w:style w:type="paragraph" w:styleId="NoSpacing">
    <w:name w:val="No Spacing"/>
    <w:uiPriority w:val="1"/>
    <w:qFormat/>
    <w:rsid w:val="00E60B6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3</cp:revision>
  <cp:lastPrinted>2019-03-07T14:25:00Z</cp:lastPrinted>
  <dcterms:created xsi:type="dcterms:W3CDTF">2023-09-21T10:53:00Z</dcterms:created>
  <dcterms:modified xsi:type="dcterms:W3CDTF">2023-09-27T12:12:00Z</dcterms:modified>
</cp:coreProperties>
</file>